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EF418" w14:textId="77777777" w:rsidR="00F9065F" w:rsidRPr="00F9065F" w:rsidRDefault="00F9065F" w:rsidP="00F9065F">
      <w:pPr>
        <w:ind w:left="843" w:hangingChars="100" w:hanging="843"/>
        <w:jc w:val="center"/>
        <w:rPr>
          <w:rFonts w:ascii="宋体" w:eastAsia="宋体" w:hAnsi="宋体" w:cs="Times New Roman"/>
          <w:b/>
          <w:color w:val="FF0000"/>
          <w:sz w:val="84"/>
          <w:szCs w:val="84"/>
          <w:vertAlign w:val="subscript"/>
        </w:rPr>
      </w:pPr>
      <w:r w:rsidRPr="00F9065F">
        <w:rPr>
          <w:rFonts w:ascii="宋体" w:eastAsia="宋体" w:hAnsi="宋体" w:cs="Times New Roman" w:hint="eastAsia"/>
          <w:b/>
          <w:color w:val="FF0000"/>
          <w:sz w:val="84"/>
          <w:szCs w:val="84"/>
          <w:vertAlign w:val="subscript"/>
        </w:rPr>
        <w:t>盐城市教育科学研究院</w:t>
      </w:r>
    </w:p>
    <w:p w14:paraId="6217228C" w14:textId="77777777" w:rsidR="00F9065F" w:rsidRPr="00F9065F" w:rsidRDefault="00F9065F" w:rsidP="00F9065F">
      <w:pPr>
        <w:rPr>
          <w:rFonts w:ascii="宋体" w:eastAsia="仿宋_GB2312" w:hAnsi="宋体" w:cs="Times New Roman"/>
          <w:b/>
          <w:sz w:val="36"/>
          <w:szCs w:val="36"/>
        </w:rPr>
      </w:pPr>
    </w:p>
    <w:p w14:paraId="2C953FEF" w14:textId="77777777" w:rsidR="00F9065F" w:rsidRPr="00F9065F" w:rsidRDefault="00F9065F" w:rsidP="00F9065F">
      <w:pPr>
        <w:jc w:val="center"/>
        <w:rPr>
          <w:rFonts w:ascii="宋体" w:eastAsia="仿宋_GB2312" w:hAnsi="宋体" w:cs="Times New Roman"/>
          <w:bCs/>
          <w:sz w:val="32"/>
          <w:szCs w:val="32"/>
        </w:rPr>
      </w:pPr>
      <w:proofErr w:type="gramStart"/>
      <w:r w:rsidRPr="00F9065F">
        <w:rPr>
          <w:rFonts w:ascii="宋体" w:eastAsia="仿宋_GB2312" w:hAnsi="宋体" w:cs="Times New Roman" w:hint="eastAsia"/>
          <w:bCs/>
          <w:sz w:val="32"/>
          <w:szCs w:val="32"/>
        </w:rPr>
        <w:t>盐教科</w:t>
      </w:r>
      <w:proofErr w:type="gramEnd"/>
      <w:r w:rsidRPr="00F9065F">
        <w:rPr>
          <w:rFonts w:ascii="宋体" w:eastAsia="仿宋_GB2312" w:hAnsi="宋体" w:cs="Times New Roman" w:hint="eastAsia"/>
          <w:bCs/>
          <w:sz w:val="32"/>
          <w:szCs w:val="32"/>
        </w:rPr>
        <w:t>院〔</w:t>
      </w:r>
      <w:r w:rsidRPr="00F9065F">
        <w:rPr>
          <w:rFonts w:ascii="宋体" w:eastAsia="仿宋_GB2312" w:hAnsi="宋体" w:cs="Times New Roman" w:hint="eastAsia"/>
          <w:bCs/>
          <w:sz w:val="32"/>
          <w:szCs w:val="32"/>
        </w:rPr>
        <w:t>2024</w:t>
      </w:r>
      <w:r w:rsidRPr="00F9065F">
        <w:rPr>
          <w:rFonts w:ascii="宋体" w:eastAsia="仿宋_GB2312" w:hAnsi="宋体" w:cs="Times New Roman" w:hint="eastAsia"/>
          <w:bCs/>
          <w:sz w:val="32"/>
          <w:szCs w:val="32"/>
        </w:rPr>
        <w:t>〕</w:t>
      </w:r>
      <w:r w:rsidRPr="00F9065F">
        <w:rPr>
          <w:rFonts w:ascii="宋体" w:eastAsia="仿宋_GB2312" w:hAnsi="宋体" w:cs="Times New Roman" w:hint="eastAsia"/>
          <w:bCs/>
          <w:sz w:val="32"/>
          <w:szCs w:val="32"/>
        </w:rPr>
        <w:t xml:space="preserve"> 18 </w:t>
      </w:r>
      <w:r w:rsidRPr="00F9065F">
        <w:rPr>
          <w:rFonts w:ascii="宋体" w:eastAsia="仿宋_GB2312" w:hAnsi="宋体" w:cs="Times New Roman" w:hint="eastAsia"/>
          <w:bCs/>
          <w:sz w:val="32"/>
          <w:szCs w:val="32"/>
        </w:rPr>
        <w:t>号</w:t>
      </w:r>
    </w:p>
    <w:p w14:paraId="74C27CF4" w14:textId="77777777" w:rsidR="00F9065F" w:rsidRPr="00F9065F" w:rsidRDefault="00F9065F" w:rsidP="00F9065F">
      <w:pPr>
        <w:rPr>
          <w:rFonts w:ascii="宋体" w:eastAsia="仿宋_GB2312" w:hAnsi="宋体" w:cs="Times New Roman"/>
          <w:b/>
          <w:sz w:val="36"/>
          <w:szCs w:val="36"/>
        </w:rPr>
      </w:pPr>
      <w:r w:rsidRPr="00F9065F">
        <w:rPr>
          <w:rFonts w:ascii="宋体" w:eastAsia="仿宋_GB2312" w:hAnsi="宋体" w:cs="Times New Roman" w:hint="eastAsia"/>
          <w:b/>
          <w:color w:val="FF0000"/>
          <w:sz w:val="36"/>
          <w:szCs w:val="36"/>
          <w:u w:val="single"/>
        </w:rPr>
        <w:t xml:space="preserve">                                                   </w:t>
      </w:r>
    </w:p>
    <w:p w14:paraId="64408144" w14:textId="77777777" w:rsidR="00F9065F" w:rsidRPr="00F9065F" w:rsidRDefault="00F9065F" w:rsidP="00F9065F">
      <w:pPr>
        <w:jc w:val="center"/>
        <w:rPr>
          <w:rFonts w:ascii="宋体" w:eastAsia="仿宋_GB2312" w:hAnsi="宋体" w:cs="Times New Roman"/>
          <w:b/>
          <w:sz w:val="36"/>
          <w:szCs w:val="36"/>
        </w:rPr>
      </w:pPr>
    </w:p>
    <w:p w14:paraId="19AC0BCF" w14:textId="77777777" w:rsidR="00F9065F" w:rsidRPr="00375F24" w:rsidRDefault="00F9065F" w:rsidP="00F9065F">
      <w:pPr>
        <w:spacing w:line="600" w:lineRule="exact"/>
        <w:jc w:val="center"/>
        <w:rPr>
          <w:rFonts w:ascii="方正小标宋_GBK" w:eastAsia="方正小标宋_GBK" w:hAnsi="方正小标宋_GBK" w:cs="方正小标宋_GBK"/>
          <w:bCs/>
          <w:sz w:val="36"/>
          <w:szCs w:val="36"/>
        </w:rPr>
      </w:pPr>
      <w:r w:rsidRPr="00375F24"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关于组织全市2024年职教高考</w:t>
      </w:r>
    </w:p>
    <w:p w14:paraId="784DD292" w14:textId="77777777" w:rsidR="00F9065F" w:rsidRPr="00375F24" w:rsidRDefault="00F9065F" w:rsidP="00F9065F">
      <w:pPr>
        <w:spacing w:line="600" w:lineRule="exact"/>
        <w:jc w:val="center"/>
        <w:rPr>
          <w:rFonts w:ascii="方正小标宋_GBK" w:eastAsia="方正小标宋_GBK" w:hAnsi="方正小标宋_GBK" w:cs="方正小标宋_GBK"/>
          <w:bCs/>
          <w:sz w:val="36"/>
          <w:szCs w:val="36"/>
        </w:rPr>
      </w:pPr>
      <w:r w:rsidRPr="00375F24"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高三年级第二次模拟考试的通知</w:t>
      </w:r>
    </w:p>
    <w:p w14:paraId="5C942B17" w14:textId="77777777" w:rsidR="00F9065F" w:rsidRPr="00375F24" w:rsidRDefault="00F9065F" w:rsidP="00F9065F">
      <w:pPr>
        <w:rPr>
          <w:rFonts w:ascii="Times New Roman" w:eastAsia="仿宋_GB2312" w:hAnsi="Times New Roman" w:cs="Times New Roman"/>
          <w:sz w:val="36"/>
          <w:szCs w:val="36"/>
        </w:rPr>
      </w:pPr>
    </w:p>
    <w:p w14:paraId="3B45FB88" w14:textId="77777777" w:rsidR="00F9065F" w:rsidRPr="00F9065F" w:rsidRDefault="00F9065F" w:rsidP="00F9065F">
      <w:pPr>
        <w:spacing w:line="44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 w:rsidRPr="00F9065F">
        <w:rPr>
          <w:rFonts w:ascii="仿宋_GB2312" w:eastAsia="仿宋_GB2312" w:hAnsi="仿宋_GB2312" w:cs="仿宋_GB2312" w:hint="eastAsia"/>
          <w:sz w:val="32"/>
          <w:szCs w:val="32"/>
        </w:rPr>
        <w:t>各有关学校：</w:t>
      </w:r>
    </w:p>
    <w:p w14:paraId="06CF52A6" w14:textId="77777777" w:rsidR="00F9065F" w:rsidRPr="00F9065F" w:rsidRDefault="00F9065F" w:rsidP="00F9065F">
      <w:pPr>
        <w:spacing w:line="44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 w:rsidRPr="00F9065F">
        <w:rPr>
          <w:rFonts w:ascii="仿宋_GB2312" w:eastAsia="仿宋_GB2312" w:hAnsi="仿宋_GB2312" w:cs="仿宋_GB2312" w:hint="eastAsia"/>
          <w:sz w:val="32"/>
          <w:szCs w:val="32"/>
        </w:rPr>
        <w:t>为全面了解现阶段各职业学校高三年级二轮复习情况，便于各校调整第三轮复习策略，经研究，决定于3月28-29日组织全市单招高三年级第二次模拟考试。现将有关事项通知如下：</w:t>
      </w:r>
    </w:p>
    <w:p w14:paraId="5AA24D4B" w14:textId="77777777" w:rsidR="00F9065F" w:rsidRPr="00F9065F" w:rsidRDefault="00F9065F" w:rsidP="00F9065F">
      <w:pPr>
        <w:spacing w:line="440" w:lineRule="exact"/>
        <w:ind w:firstLineChars="200" w:firstLine="640"/>
        <w:textAlignment w:val="baseline"/>
        <w:rPr>
          <w:rFonts w:ascii="仿宋_GB2312" w:eastAsia="仿宋_GB2312" w:hAnsi="仿宋_GB2312" w:cs="仿宋_GB2312"/>
          <w:b/>
          <w:sz w:val="32"/>
          <w:szCs w:val="32"/>
        </w:rPr>
      </w:pPr>
      <w:r w:rsidRPr="00F9065F">
        <w:rPr>
          <w:rFonts w:ascii="黑体" w:eastAsia="黑体" w:hAnsi="黑体" w:cs="黑体" w:hint="eastAsia"/>
          <w:bCs/>
          <w:sz w:val="32"/>
          <w:szCs w:val="32"/>
        </w:rPr>
        <w:t>一、参考对象</w:t>
      </w:r>
    </w:p>
    <w:p w14:paraId="1F7C2FC8" w14:textId="77777777" w:rsidR="00F9065F" w:rsidRPr="00F9065F" w:rsidRDefault="00F9065F" w:rsidP="00F9065F">
      <w:pPr>
        <w:spacing w:line="44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 w:rsidRPr="00F9065F">
        <w:rPr>
          <w:rFonts w:ascii="仿宋_GB2312" w:eastAsia="仿宋_GB2312" w:hAnsi="仿宋_GB2312" w:cs="仿宋_GB2312" w:hint="eastAsia"/>
          <w:sz w:val="32"/>
          <w:szCs w:val="32"/>
        </w:rPr>
        <w:t>全市各职业学校2024年参加江苏省职教高考的所有考生。</w:t>
      </w:r>
    </w:p>
    <w:p w14:paraId="7A41D6F5" w14:textId="77777777" w:rsidR="00F9065F" w:rsidRPr="00F9065F" w:rsidRDefault="00F9065F" w:rsidP="00F9065F">
      <w:pPr>
        <w:spacing w:line="440" w:lineRule="exact"/>
        <w:ind w:firstLineChars="200" w:firstLine="640"/>
        <w:textAlignment w:val="baseline"/>
        <w:rPr>
          <w:rFonts w:ascii="黑体" w:eastAsia="黑体" w:hAnsi="黑体" w:cs="黑体"/>
          <w:bCs/>
          <w:sz w:val="32"/>
          <w:szCs w:val="32"/>
        </w:rPr>
      </w:pPr>
      <w:r w:rsidRPr="00F9065F">
        <w:rPr>
          <w:rFonts w:ascii="黑体" w:eastAsia="黑体" w:hAnsi="黑体" w:cs="黑体" w:hint="eastAsia"/>
          <w:bCs/>
          <w:sz w:val="32"/>
          <w:szCs w:val="32"/>
        </w:rPr>
        <w:t>二、考试时间</w:t>
      </w:r>
    </w:p>
    <w:p w14:paraId="4AE063E6" w14:textId="77777777" w:rsidR="00F9065F" w:rsidRPr="00F9065F" w:rsidRDefault="00F9065F" w:rsidP="00F9065F">
      <w:pPr>
        <w:spacing w:line="44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 w:rsidRPr="00F9065F">
        <w:rPr>
          <w:rFonts w:ascii="仿宋_GB2312" w:eastAsia="仿宋_GB2312" w:hAnsi="仿宋_GB2312" w:cs="仿宋_GB2312" w:hint="eastAsia"/>
          <w:sz w:val="32"/>
          <w:szCs w:val="32"/>
        </w:rPr>
        <w:t>考试定于3月28日—29日，时间二天。具体时间安排为：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4"/>
        <w:gridCol w:w="1696"/>
        <w:gridCol w:w="2712"/>
        <w:gridCol w:w="1826"/>
      </w:tblGrid>
      <w:tr w:rsidR="00F9065F" w:rsidRPr="00F9065F" w14:paraId="4FFB03AF" w14:textId="77777777" w:rsidTr="00046D42">
        <w:trPr>
          <w:trHeight w:val="561"/>
        </w:trPr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41CD" w14:textId="77777777" w:rsidR="00F9065F" w:rsidRPr="00F9065F" w:rsidRDefault="00F9065F" w:rsidP="00F9065F">
            <w:pPr>
              <w:spacing w:line="44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9065F">
              <w:rPr>
                <w:rFonts w:ascii="宋体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  <w:r w:rsidRPr="00F9065F">
              <w:rPr>
                <w:rFonts w:ascii="宋体" w:eastAsia="仿宋_GB2312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Pr="00F9065F">
              <w:rPr>
                <w:rFonts w:ascii="宋体" w:eastAsia="仿宋_GB2312" w:hAnsi="宋体" w:cs="宋体" w:hint="eastAsia"/>
                <w:color w:val="000000"/>
                <w:kern w:val="0"/>
                <w:sz w:val="28"/>
                <w:szCs w:val="28"/>
              </w:rPr>
              <w:t>28</w:t>
            </w:r>
            <w:r w:rsidRPr="00F9065F">
              <w:rPr>
                <w:rFonts w:ascii="宋体" w:eastAsia="仿宋_GB2312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27BE" w14:textId="77777777" w:rsidR="00F9065F" w:rsidRPr="00F9065F" w:rsidRDefault="00F9065F" w:rsidP="00F9065F">
            <w:pPr>
              <w:spacing w:line="44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9065F">
              <w:rPr>
                <w:rFonts w:ascii="宋体" w:eastAsia="仿宋_GB2312" w:hAnsi="宋体" w:cs="宋体" w:hint="eastAsia"/>
                <w:color w:val="000000"/>
                <w:kern w:val="0"/>
                <w:sz w:val="28"/>
                <w:szCs w:val="28"/>
              </w:rPr>
              <w:t>上午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8ECC" w14:textId="77777777" w:rsidR="00F9065F" w:rsidRPr="00F9065F" w:rsidRDefault="00F9065F" w:rsidP="00F9065F">
            <w:pPr>
              <w:spacing w:line="44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9065F">
              <w:rPr>
                <w:rFonts w:ascii="宋体" w:eastAsia="仿宋_GB2312" w:hAnsi="宋体" w:cs="宋体" w:hint="eastAsia"/>
                <w:color w:val="000000"/>
                <w:kern w:val="0"/>
                <w:sz w:val="28"/>
                <w:szCs w:val="28"/>
              </w:rPr>
              <w:t>8:00-10:30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FBBB" w14:textId="77777777" w:rsidR="00F9065F" w:rsidRPr="00F9065F" w:rsidRDefault="00F9065F" w:rsidP="00F9065F">
            <w:pPr>
              <w:spacing w:line="44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9065F">
              <w:rPr>
                <w:rFonts w:ascii="宋体" w:eastAsia="仿宋_GB2312" w:hAnsi="宋体" w:cs="宋体" w:hint="eastAsia"/>
                <w:color w:val="000000"/>
                <w:kern w:val="0"/>
                <w:sz w:val="28"/>
                <w:szCs w:val="28"/>
              </w:rPr>
              <w:t>语文</w:t>
            </w:r>
          </w:p>
        </w:tc>
      </w:tr>
      <w:tr w:rsidR="00F9065F" w:rsidRPr="00F9065F" w14:paraId="2B5DC60C" w14:textId="77777777" w:rsidTr="00046D42">
        <w:trPr>
          <w:trHeight w:val="484"/>
        </w:trPr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26BD" w14:textId="77777777" w:rsidR="00F9065F" w:rsidRPr="00F9065F" w:rsidRDefault="00F9065F" w:rsidP="00F9065F">
            <w:pPr>
              <w:widowControl/>
              <w:spacing w:line="44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1C85" w14:textId="77777777" w:rsidR="00F9065F" w:rsidRPr="00F9065F" w:rsidRDefault="00F9065F" w:rsidP="00F9065F">
            <w:pPr>
              <w:spacing w:line="44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9065F">
              <w:rPr>
                <w:rFonts w:ascii="宋体" w:eastAsia="仿宋_GB2312" w:hAnsi="宋体" w:cs="宋体" w:hint="eastAsia"/>
                <w:color w:val="000000"/>
                <w:kern w:val="0"/>
                <w:sz w:val="28"/>
                <w:szCs w:val="28"/>
              </w:rPr>
              <w:t>下午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D789" w14:textId="77777777" w:rsidR="00F9065F" w:rsidRPr="00F9065F" w:rsidRDefault="00F9065F" w:rsidP="00F9065F">
            <w:pPr>
              <w:spacing w:line="44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9065F">
              <w:rPr>
                <w:rFonts w:ascii="宋体" w:eastAsia="仿宋_GB2312" w:hAnsi="宋体" w:cs="宋体" w:hint="eastAsia"/>
                <w:color w:val="000000"/>
                <w:kern w:val="0"/>
                <w:sz w:val="28"/>
                <w:szCs w:val="28"/>
              </w:rPr>
              <w:t>14:00-16:30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659B" w14:textId="77777777" w:rsidR="00F9065F" w:rsidRPr="00F9065F" w:rsidRDefault="00F9065F" w:rsidP="00F9065F">
            <w:pPr>
              <w:spacing w:line="44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9065F">
              <w:rPr>
                <w:rFonts w:ascii="宋体" w:eastAsia="仿宋_GB2312" w:hAnsi="宋体" w:cs="宋体" w:hint="eastAsia"/>
                <w:color w:val="000000"/>
                <w:kern w:val="0"/>
                <w:sz w:val="28"/>
                <w:szCs w:val="28"/>
              </w:rPr>
              <w:t>专业理论</w:t>
            </w:r>
          </w:p>
        </w:tc>
      </w:tr>
      <w:tr w:rsidR="00F9065F" w:rsidRPr="00F9065F" w14:paraId="6A92840F" w14:textId="77777777" w:rsidTr="00046D42"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392ED" w14:textId="77777777" w:rsidR="00F9065F" w:rsidRPr="00F9065F" w:rsidRDefault="00F9065F" w:rsidP="00F9065F">
            <w:pPr>
              <w:spacing w:line="44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9065F">
              <w:rPr>
                <w:rFonts w:ascii="宋体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  <w:r w:rsidRPr="00F9065F">
              <w:rPr>
                <w:rFonts w:ascii="宋体" w:eastAsia="仿宋_GB2312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Pr="00F9065F">
              <w:rPr>
                <w:rFonts w:ascii="宋体" w:eastAsia="仿宋_GB2312" w:hAnsi="宋体" w:cs="宋体" w:hint="eastAsia"/>
                <w:color w:val="000000"/>
                <w:kern w:val="0"/>
                <w:sz w:val="28"/>
                <w:szCs w:val="28"/>
              </w:rPr>
              <w:t>29</w:t>
            </w:r>
            <w:r w:rsidRPr="00F9065F">
              <w:rPr>
                <w:rFonts w:ascii="宋体" w:eastAsia="仿宋_GB2312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5C66" w14:textId="77777777" w:rsidR="00F9065F" w:rsidRPr="00F9065F" w:rsidRDefault="00F9065F" w:rsidP="00F9065F">
            <w:pPr>
              <w:spacing w:line="44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9065F">
              <w:rPr>
                <w:rFonts w:ascii="宋体" w:eastAsia="仿宋_GB2312" w:hAnsi="宋体" w:cs="宋体" w:hint="eastAsia"/>
                <w:color w:val="000000"/>
                <w:kern w:val="0"/>
                <w:sz w:val="28"/>
                <w:szCs w:val="28"/>
              </w:rPr>
              <w:t>上午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87C6" w14:textId="77777777" w:rsidR="00F9065F" w:rsidRPr="00F9065F" w:rsidRDefault="00F9065F" w:rsidP="00F9065F">
            <w:pPr>
              <w:spacing w:line="44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9065F">
              <w:rPr>
                <w:rFonts w:ascii="宋体" w:eastAsia="仿宋_GB2312" w:hAnsi="宋体" w:cs="宋体" w:hint="eastAsia"/>
                <w:color w:val="000000"/>
                <w:kern w:val="0"/>
                <w:sz w:val="28"/>
                <w:szCs w:val="28"/>
              </w:rPr>
              <w:t>8:00-10:00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EA526" w14:textId="77777777" w:rsidR="00F9065F" w:rsidRPr="00F9065F" w:rsidRDefault="00F9065F" w:rsidP="00F9065F">
            <w:pPr>
              <w:spacing w:line="44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9065F">
              <w:rPr>
                <w:rFonts w:ascii="宋体" w:eastAsia="仿宋_GB2312" w:hAnsi="宋体" w:cs="宋体" w:hint="eastAsia"/>
                <w:color w:val="000000"/>
                <w:kern w:val="0"/>
                <w:sz w:val="28"/>
                <w:szCs w:val="28"/>
              </w:rPr>
              <w:t>数学</w:t>
            </w:r>
          </w:p>
        </w:tc>
      </w:tr>
      <w:tr w:rsidR="00F9065F" w:rsidRPr="00F9065F" w14:paraId="3734657F" w14:textId="77777777" w:rsidTr="00046D42"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2AD0" w14:textId="77777777" w:rsidR="00F9065F" w:rsidRPr="00F9065F" w:rsidRDefault="00F9065F" w:rsidP="00F9065F">
            <w:pPr>
              <w:widowControl/>
              <w:spacing w:line="44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2E9B" w14:textId="77777777" w:rsidR="00F9065F" w:rsidRPr="00F9065F" w:rsidRDefault="00F9065F" w:rsidP="00F9065F">
            <w:pPr>
              <w:spacing w:line="44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9065F">
              <w:rPr>
                <w:rFonts w:ascii="宋体" w:eastAsia="仿宋_GB2312" w:hAnsi="宋体" w:cs="宋体" w:hint="eastAsia"/>
                <w:color w:val="000000"/>
                <w:kern w:val="0"/>
                <w:sz w:val="28"/>
                <w:szCs w:val="28"/>
              </w:rPr>
              <w:t>下午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96E6" w14:textId="77777777" w:rsidR="00F9065F" w:rsidRPr="00F9065F" w:rsidRDefault="00F9065F" w:rsidP="00F9065F">
            <w:pPr>
              <w:spacing w:line="44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9065F">
              <w:rPr>
                <w:rFonts w:ascii="宋体" w:eastAsia="仿宋_GB2312" w:hAnsi="宋体" w:cs="宋体" w:hint="eastAsia"/>
                <w:color w:val="000000"/>
                <w:kern w:val="0"/>
                <w:sz w:val="28"/>
                <w:szCs w:val="28"/>
              </w:rPr>
              <w:t>14:00-16:00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BDF1" w14:textId="77777777" w:rsidR="00F9065F" w:rsidRPr="00F9065F" w:rsidRDefault="00F9065F" w:rsidP="00F9065F">
            <w:pPr>
              <w:spacing w:line="44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9065F">
              <w:rPr>
                <w:rFonts w:ascii="宋体" w:eastAsia="仿宋_GB2312" w:hAnsi="宋体" w:cs="宋体" w:hint="eastAsia"/>
                <w:color w:val="000000"/>
                <w:kern w:val="0"/>
                <w:sz w:val="28"/>
                <w:szCs w:val="28"/>
              </w:rPr>
              <w:t>英语</w:t>
            </w:r>
          </w:p>
        </w:tc>
      </w:tr>
    </w:tbl>
    <w:p w14:paraId="702693A6" w14:textId="77777777" w:rsidR="00F9065F" w:rsidRPr="00F9065F" w:rsidRDefault="00F9065F" w:rsidP="00F9065F">
      <w:pPr>
        <w:spacing w:line="44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 w:rsidRPr="00F9065F">
        <w:rPr>
          <w:rFonts w:ascii="仿宋_GB2312" w:eastAsia="仿宋_GB2312" w:hAnsi="仿宋_GB2312" w:cs="仿宋_GB2312" w:hint="eastAsia"/>
          <w:sz w:val="32"/>
          <w:szCs w:val="32"/>
        </w:rPr>
        <w:t>请各地、各学校严格按照以上时间安排，统一执行。</w:t>
      </w:r>
    </w:p>
    <w:p w14:paraId="12FB3CCC" w14:textId="77777777" w:rsidR="00F9065F" w:rsidRPr="00F9065F" w:rsidRDefault="00F9065F" w:rsidP="00F9065F">
      <w:pPr>
        <w:spacing w:line="440" w:lineRule="exact"/>
        <w:ind w:firstLineChars="200" w:firstLine="640"/>
        <w:textAlignment w:val="baseline"/>
        <w:rPr>
          <w:rFonts w:ascii="黑体" w:eastAsia="黑体" w:hAnsi="黑体" w:cs="黑体"/>
          <w:bCs/>
          <w:sz w:val="32"/>
          <w:szCs w:val="32"/>
        </w:rPr>
      </w:pPr>
      <w:r w:rsidRPr="00F9065F">
        <w:rPr>
          <w:rFonts w:ascii="黑体" w:eastAsia="黑体" w:hAnsi="黑体" w:cs="黑体" w:hint="eastAsia"/>
          <w:bCs/>
          <w:sz w:val="32"/>
          <w:szCs w:val="32"/>
        </w:rPr>
        <w:t>三、组织领导</w:t>
      </w:r>
    </w:p>
    <w:p w14:paraId="4B580A64" w14:textId="77777777" w:rsidR="00F9065F" w:rsidRPr="00F9065F" w:rsidRDefault="00F9065F" w:rsidP="00F9065F">
      <w:pPr>
        <w:spacing w:line="44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 w:rsidRPr="00F9065F">
        <w:rPr>
          <w:rFonts w:ascii="仿宋_GB2312" w:eastAsia="仿宋_GB2312" w:hAnsi="仿宋_GB2312" w:cs="仿宋_GB2312" w:hint="eastAsia"/>
          <w:sz w:val="32"/>
          <w:szCs w:val="32"/>
        </w:rPr>
        <w:t>1.各学校要按照江苏省普通高校单独招生考务工作的</w:t>
      </w:r>
      <w:r w:rsidRPr="00F9065F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有关规定精心组织好本次考试，确保考试环境具有仿真性,考试成绩真实可信。</w:t>
      </w:r>
    </w:p>
    <w:p w14:paraId="0B938595" w14:textId="77777777" w:rsidR="00F9065F" w:rsidRPr="00F9065F" w:rsidRDefault="00F9065F" w:rsidP="00F9065F">
      <w:pPr>
        <w:spacing w:line="44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 w:rsidRPr="00F9065F">
        <w:rPr>
          <w:rFonts w:ascii="仿宋_GB2312" w:eastAsia="仿宋_GB2312" w:hAnsi="仿宋_GB2312" w:cs="仿宋_GB2312" w:hint="eastAsia"/>
          <w:sz w:val="32"/>
          <w:szCs w:val="32"/>
        </w:rPr>
        <w:t>2.本次调研考试仍然由各学校统一组织批阅，上报考试成绩。</w:t>
      </w:r>
    </w:p>
    <w:p w14:paraId="35786425" w14:textId="77777777" w:rsidR="00F9065F" w:rsidRPr="00F9065F" w:rsidRDefault="00F9065F" w:rsidP="00F9065F">
      <w:pPr>
        <w:spacing w:line="440" w:lineRule="exact"/>
        <w:ind w:firstLineChars="200" w:firstLine="640"/>
        <w:textAlignment w:val="baseline"/>
        <w:rPr>
          <w:rFonts w:ascii="黑体" w:eastAsia="黑体" w:hAnsi="黑体" w:cs="黑体"/>
          <w:bCs/>
          <w:sz w:val="32"/>
          <w:szCs w:val="32"/>
        </w:rPr>
      </w:pPr>
      <w:r w:rsidRPr="00F9065F">
        <w:rPr>
          <w:rFonts w:ascii="黑体" w:eastAsia="黑体" w:hAnsi="黑体" w:cs="黑体" w:hint="eastAsia"/>
          <w:bCs/>
          <w:sz w:val="32"/>
          <w:szCs w:val="32"/>
        </w:rPr>
        <w:t>四、考</w:t>
      </w:r>
      <w:proofErr w:type="gramStart"/>
      <w:r w:rsidRPr="00F9065F">
        <w:rPr>
          <w:rFonts w:ascii="黑体" w:eastAsia="黑体" w:hAnsi="黑体" w:cs="黑体" w:hint="eastAsia"/>
          <w:bCs/>
          <w:sz w:val="32"/>
          <w:szCs w:val="32"/>
        </w:rPr>
        <w:t>务</w:t>
      </w:r>
      <w:proofErr w:type="gramEnd"/>
      <w:r w:rsidRPr="00F9065F">
        <w:rPr>
          <w:rFonts w:ascii="黑体" w:eastAsia="黑体" w:hAnsi="黑体" w:cs="黑体" w:hint="eastAsia"/>
          <w:bCs/>
          <w:sz w:val="32"/>
          <w:szCs w:val="32"/>
        </w:rPr>
        <w:t>日程安排</w:t>
      </w:r>
    </w:p>
    <w:p w14:paraId="66A6B010" w14:textId="77777777" w:rsidR="00F9065F" w:rsidRPr="00F9065F" w:rsidRDefault="00F9065F" w:rsidP="00F9065F">
      <w:pPr>
        <w:spacing w:line="44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 w:rsidRPr="00F9065F">
        <w:rPr>
          <w:rFonts w:ascii="仿宋_GB2312" w:eastAsia="仿宋_GB2312" w:hAnsi="仿宋_GB2312" w:cs="仿宋_GB2312" w:hint="eastAsia"/>
          <w:sz w:val="32"/>
          <w:szCs w:val="32"/>
        </w:rPr>
        <w:t xml:space="preserve">1.领卷。3月27日上午9:00-10:00，各学校到盐城市教师发展中心（市招办大院内）领取试卷。 </w:t>
      </w:r>
    </w:p>
    <w:p w14:paraId="23BD40BD" w14:textId="77777777" w:rsidR="00F9065F" w:rsidRPr="00F9065F" w:rsidRDefault="00F9065F" w:rsidP="00F9065F">
      <w:pPr>
        <w:spacing w:line="44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 w:rsidRPr="00F9065F">
        <w:rPr>
          <w:rFonts w:ascii="仿宋_GB2312" w:eastAsia="仿宋_GB2312" w:hAnsi="仿宋_GB2312" w:cs="仿宋_GB2312" w:hint="eastAsia"/>
          <w:sz w:val="32"/>
          <w:szCs w:val="32"/>
        </w:rPr>
        <w:t>2.考试。3月28日—29日统一时间组织考试。</w:t>
      </w:r>
    </w:p>
    <w:p w14:paraId="2E694DDB" w14:textId="77777777" w:rsidR="00F9065F" w:rsidRPr="00F9065F" w:rsidRDefault="00F9065F" w:rsidP="00F9065F">
      <w:pPr>
        <w:spacing w:line="44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 w:rsidRPr="00F9065F">
        <w:rPr>
          <w:rFonts w:ascii="仿宋_GB2312" w:eastAsia="仿宋_GB2312" w:hAnsi="仿宋_GB2312" w:cs="仿宋_GB2312" w:hint="eastAsia"/>
          <w:sz w:val="32"/>
          <w:szCs w:val="32"/>
        </w:rPr>
        <w:t>3.上报成绩。4月1日前统一上报成绩。各校将每位考生各门成绩录好后，分专业以Excel电子表格发送到CDL789</w:t>
      </w:r>
      <w:r w:rsidRPr="00F9065F">
        <w:rPr>
          <w:rFonts w:ascii="宋体" w:eastAsia="宋体" w:hAnsi="宋体" w:cs="宋体" w:hint="eastAsia"/>
          <w:sz w:val="32"/>
          <w:szCs w:val="32"/>
        </w:rPr>
        <w:t>＠</w:t>
      </w:r>
      <w:r w:rsidRPr="00F9065F">
        <w:rPr>
          <w:rFonts w:ascii="仿宋_GB2312" w:eastAsia="仿宋_GB2312" w:hAnsi="仿宋_GB2312" w:cs="仿宋_GB2312" w:hint="eastAsia"/>
          <w:sz w:val="32"/>
          <w:szCs w:val="32"/>
        </w:rPr>
        <w:t>126.com信箱。</w:t>
      </w:r>
    </w:p>
    <w:p w14:paraId="18DC9112" w14:textId="77777777" w:rsidR="00F9065F" w:rsidRPr="00F9065F" w:rsidRDefault="00F9065F" w:rsidP="00F9065F">
      <w:pPr>
        <w:spacing w:line="440" w:lineRule="exact"/>
        <w:ind w:firstLineChars="200" w:firstLine="640"/>
        <w:textAlignment w:val="baseline"/>
        <w:rPr>
          <w:rFonts w:ascii="黑体" w:eastAsia="黑体" w:hAnsi="黑体" w:cs="黑体"/>
          <w:bCs/>
          <w:sz w:val="32"/>
          <w:szCs w:val="32"/>
        </w:rPr>
      </w:pPr>
      <w:r w:rsidRPr="00F9065F">
        <w:rPr>
          <w:rFonts w:ascii="黑体" w:eastAsia="黑体" w:hAnsi="黑体" w:cs="黑体" w:hint="eastAsia"/>
          <w:bCs/>
          <w:sz w:val="32"/>
          <w:szCs w:val="32"/>
        </w:rPr>
        <w:t>五、其它事项</w:t>
      </w:r>
    </w:p>
    <w:p w14:paraId="60B61017" w14:textId="77777777" w:rsidR="00F9065F" w:rsidRPr="00F9065F" w:rsidRDefault="00F9065F" w:rsidP="00F9065F">
      <w:pPr>
        <w:spacing w:line="44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 w:rsidRPr="00F9065F">
        <w:rPr>
          <w:rFonts w:ascii="仿宋_GB2312" w:eastAsia="仿宋_GB2312" w:hAnsi="仿宋_GB2312" w:cs="仿宋_GB2312" w:hint="eastAsia"/>
          <w:sz w:val="32"/>
          <w:szCs w:val="32"/>
        </w:rPr>
        <w:t>1.请各校将试卷征订表（附表</w:t>
      </w:r>
      <w:proofErr w:type="gramStart"/>
      <w:r w:rsidRPr="00F9065F"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 w:rsidRPr="00F9065F">
        <w:rPr>
          <w:rFonts w:ascii="仿宋_GB2312" w:eastAsia="仿宋_GB2312" w:hAnsi="仿宋_GB2312" w:cs="仿宋_GB2312" w:hint="eastAsia"/>
          <w:sz w:val="32"/>
          <w:szCs w:val="32"/>
        </w:rPr>
        <w:t>），于3月18日前发送到电子信箱CDL789＠126．com。</w:t>
      </w:r>
    </w:p>
    <w:p w14:paraId="4394372B" w14:textId="77777777" w:rsidR="00F9065F" w:rsidRPr="00F9065F" w:rsidRDefault="00F9065F" w:rsidP="00F9065F">
      <w:pPr>
        <w:spacing w:line="44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 w:rsidRPr="00F9065F">
        <w:rPr>
          <w:rFonts w:ascii="仿宋_GB2312" w:eastAsia="仿宋_GB2312" w:hAnsi="仿宋_GB2312" w:cs="仿宋_GB2312" w:hint="eastAsia"/>
          <w:sz w:val="32"/>
          <w:szCs w:val="32"/>
        </w:rPr>
        <w:t>2.本次考试试卷为语、数、英、专业理论综合共四门（艺术类三门）。试卷成本费经核算后由印刷厂开具发票与各学校结算。</w:t>
      </w:r>
    </w:p>
    <w:p w14:paraId="28154D48" w14:textId="77777777" w:rsidR="00F9065F" w:rsidRPr="00F9065F" w:rsidRDefault="00F9065F" w:rsidP="00F9065F">
      <w:pPr>
        <w:spacing w:line="44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 w:rsidRPr="00F9065F">
        <w:rPr>
          <w:rFonts w:ascii="仿宋_GB2312" w:eastAsia="仿宋_GB2312" w:hAnsi="仿宋_GB2312" w:cs="仿宋_GB2312" w:hint="eastAsia"/>
          <w:sz w:val="32"/>
          <w:szCs w:val="32"/>
        </w:rPr>
        <w:t>以上通知，希即贯彻。</w:t>
      </w:r>
    </w:p>
    <w:p w14:paraId="544282C5" w14:textId="77777777" w:rsidR="00F9065F" w:rsidRPr="00F9065F" w:rsidRDefault="00F9065F" w:rsidP="00F9065F">
      <w:pPr>
        <w:spacing w:line="44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</w:p>
    <w:p w14:paraId="169FA193" w14:textId="77777777" w:rsidR="00F9065F" w:rsidRPr="00F9065F" w:rsidRDefault="00F9065F" w:rsidP="00F9065F">
      <w:pPr>
        <w:spacing w:line="44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 w:rsidRPr="00F9065F">
        <w:rPr>
          <w:rFonts w:ascii="仿宋_GB2312" w:eastAsia="仿宋_GB2312" w:hAnsi="仿宋_GB2312" w:cs="仿宋_GB2312" w:hint="eastAsia"/>
          <w:sz w:val="32"/>
          <w:szCs w:val="32"/>
        </w:rPr>
        <w:t>附表</w:t>
      </w:r>
      <w:proofErr w:type="gramStart"/>
      <w:r w:rsidRPr="00F9065F"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 w:rsidRPr="00F9065F">
        <w:rPr>
          <w:rFonts w:ascii="仿宋_GB2312" w:eastAsia="仿宋_GB2312" w:hAnsi="仿宋_GB2312" w:cs="仿宋_GB2312" w:hint="eastAsia"/>
          <w:sz w:val="32"/>
          <w:szCs w:val="32"/>
        </w:rPr>
        <w:t>：2024年全市职教高考高三年级第二次模拟考试试卷征订表</w:t>
      </w:r>
    </w:p>
    <w:p w14:paraId="05064E5C" w14:textId="77777777" w:rsidR="00F9065F" w:rsidRPr="00F9065F" w:rsidRDefault="00F9065F" w:rsidP="00F9065F">
      <w:pPr>
        <w:spacing w:line="44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 w:rsidRPr="00F9065F">
        <w:rPr>
          <w:rFonts w:ascii="仿宋_GB2312" w:eastAsia="仿宋_GB2312" w:hAnsi="仿宋_GB2312" w:cs="仿宋_GB2312" w:hint="eastAsia"/>
          <w:sz w:val="32"/>
          <w:szCs w:val="32"/>
        </w:rPr>
        <w:t>附表二：2024年全市职教高考高三年级第二次模拟考试成绩统计表（样表）</w:t>
      </w:r>
    </w:p>
    <w:p w14:paraId="5DF8DD9C" w14:textId="77777777" w:rsidR="00F9065F" w:rsidRPr="00F9065F" w:rsidRDefault="00F9065F" w:rsidP="00F9065F">
      <w:pPr>
        <w:spacing w:line="44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</w:p>
    <w:p w14:paraId="2F5AA0BC" w14:textId="77777777" w:rsidR="00F9065F" w:rsidRPr="00F9065F" w:rsidRDefault="00F9065F" w:rsidP="00F9065F">
      <w:pPr>
        <w:spacing w:line="44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 w:rsidRPr="00F9065F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盐城市教育科学研究院</w:t>
      </w:r>
    </w:p>
    <w:p w14:paraId="42D517D3" w14:textId="77777777" w:rsidR="00F9065F" w:rsidRPr="00F9065F" w:rsidRDefault="00F9065F" w:rsidP="00F9065F">
      <w:pPr>
        <w:spacing w:line="44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 w:rsidRPr="00F9065F">
        <w:rPr>
          <w:rFonts w:ascii="仿宋_GB2312" w:eastAsia="仿宋_GB2312" w:hAnsi="仿宋_GB2312" w:cs="仿宋_GB2312" w:hint="eastAsia"/>
          <w:sz w:val="32"/>
          <w:szCs w:val="32"/>
        </w:rPr>
        <w:tab/>
      </w:r>
      <w:r w:rsidRPr="00F9065F"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                     2024年3月13日</w:t>
      </w:r>
    </w:p>
    <w:p w14:paraId="03FFD718" w14:textId="77777777" w:rsidR="00FA19CB" w:rsidRPr="00FA19CB" w:rsidRDefault="00FA19CB">
      <w:pPr>
        <w:rPr>
          <w:color w:val="FF0000"/>
        </w:rPr>
      </w:pPr>
    </w:p>
    <w:sectPr w:rsidR="00FA19CB" w:rsidRPr="00FA1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388"/>
    <w:rsid w:val="00375F24"/>
    <w:rsid w:val="00473F79"/>
    <w:rsid w:val="00476281"/>
    <w:rsid w:val="004C4532"/>
    <w:rsid w:val="005C2DFF"/>
    <w:rsid w:val="00643348"/>
    <w:rsid w:val="006F3A41"/>
    <w:rsid w:val="00761BCE"/>
    <w:rsid w:val="008E5044"/>
    <w:rsid w:val="00AB780D"/>
    <w:rsid w:val="00B47388"/>
    <w:rsid w:val="00DC009D"/>
    <w:rsid w:val="00F21AD2"/>
    <w:rsid w:val="00F9065F"/>
    <w:rsid w:val="00FA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BC006"/>
  <w15:chartTrackingRefBased/>
  <w15:docId w15:val="{7B1E11E9-1BFD-4793-A834-F5DA4A09C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新祺 王</cp:lastModifiedBy>
  <cp:revision>3</cp:revision>
  <dcterms:created xsi:type="dcterms:W3CDTF">2024-03-28T10:10:00Z</dcterms:created>
  <dcterms:modified xsi:type="dcterms:W3CDTF">2024-03-28T10:12:00Z</dcterms:modified>
</cp:coreProperties>
</file>